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Евгения Анатольевича на нарушение его конституционных прав частью второй статьи 49 и частью первой статьи 50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Е.А.Николаева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Е.А.Николаев, который согласно вступившему в законную силу в 2006 году приговору осужден к наказанию в виде пожизненного лишения свободы и которому постановлением судьи Верховного Суда Российской Федерации от 17 июня 2019 года отказано в передаче жалобы для рассмотрения в судебном заседании суда надзорной инстанции, просит признать не соответствующими статьям 15 (часть 4), 19 (части 1 и 2), 45 (часть 2), 46 (часть 1), 48 и 123 (часть 3) Конституции Российской Федерации часть вторую статьи 49 «Защитник» и часть первую 2 статьи 50 «Приглашение, назначение и замена защитника, оплата его труда» УПК Российской Федерации. По утверждению заявителя, данные нормы нарушают его права, поскольку не конкретизируют критерии допуска по ходатайству подсудимого к участию в судебном заседании лица, являющегося его близким родственником, в качестве защитника наряду с адвокатом, позволяя суду разрешать этот вопрос по своему усмотрению и тем препятствуя возможности пользоваться помощью одновременно нескольких защитников.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защитника.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уполномоченным на оказание такой помощи. Уголовно-процессуальный кодекс Российской Федерации, определяя обеспечение подозреваемому и обвиняемому права на защиту в качестве принципа уголовного судопроизводства, устанавливает, что данное право они могут осуществлять лично либо с помощью защитника и (или) законного представителя (часть первая статьи 16); в качестве защитников по уголовному делу участвуют адвокаты, при этом подозреваемый, 3 обвиняемый вправе пригласить несколько защитников (часть вторая статьи 49 и часть первая статьи 50). Вместе с тем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частью второй статьи 49 УПК Российской Федерации,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