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Ашихмана Вадима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В.Ю.Ашихмана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октября 2016 года и решением заместителя Председателя того же Суда от 3 октября 2017 года, вынесенными в порядке надзора, было отказано в пересмотре принятых по делу В.Ю.Ашихмана приговора областного суда и апелляционного определения Судебной коллегии по уголовным делам Верховного Суда Российской Федерации, а последующие его надзорные жалобы возвращены без рассмотрения письмами судей Верховного Суда 2 Российской Федерации от 7 декабря 2017 года и от 16 августа 2018 года как повторные.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Ашихмана Вадима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