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Устименко Андрея Александровича на нарушение его конституционных прав пунктом 1 части первой статьи 73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А.А.Устименко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30 августа 2013 года было отказано в передаче для рассмотрения в судебном заседании Президиума Верховного Суда Российской Федерации надзорной жалобы гражданина А.А.Устименко на вынесенные по его делу приговор от 5 августа 2011 года и кассационное определение от 29 сентября 2011 года. С данным постановлением согласился заместитель Председателя Верховного Суда Российской Федерации (письмо от 26 февраля 2016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Устименко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