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384149-П/2019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Карловича Иосипа на нарушение его конституционных прав частью первой статьи 17, частью первой статьи 88, статьями 4018 и 40110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И.Карловича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И.Карлович, которому постановлением судьи областного суда от 1 ноября 2018 года отказано в передаче для рассмотрения в судебном заседании суда кассационной инстанции жалобы о пересмотре вынесенных в его отношении судебных решений, просит признать противоречащими статье 46 Конституции Российской Федерации часть первую статьи 17 «Свобода оценки доказательств», часть первую статьи 88 «Правила оценки доказательств», статьи 4018 «Рассмотрение кассационных жалобы, представления» и 40110 «Постановление судьи об отказе в передаче кассационных жалобы, представления для рассмотрения в судебном 2 заседании суда кассационной инстанции» УПК Российской Федерации. По утверждению заявителя, данные нормы нарушают его права, поскольку позволяют суду первой инстанции не учитывать при вынесении приговора смягчающее наказание обстоятельство, установленное в судебном заседании, а суду кассационной инстанции – не рассматривать все доводы поданной на такой приговор жалобы, в которой приводятся правовые позиции Конституционного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17 УПК Российской Федерации, предписывая осуществлять оценку доказательств по внутреннему убеждению, не содержит каких-либо положений, допускающих произвольную оценку доказательств. Напротив, в ней в качестве принципа такой оценки закрепляется адресованное судье, присяжным заседателям, прокурору, следователю и дознавателю требование не только исходить из своего внутреннего убеждения и совести, но и основываться на совокупности имеющихся в уголовном деле доказательств и руководствоваться законом, что должно исключать принятие произвольных, необоснованных решений (определения Конституционного Суда Российской Федерации от 29 марта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гражданина Карловича Иосипа,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