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236881-П/2016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Овчинникова Николая Степановича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Н.С.Овчинникова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Положения статей 47, 195 и 198 УПК Российской Федерации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Овчинникова Николая Степановича,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