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514510-П/2021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Байнова Дмитрия Витальевича на нарушение его конституционных прав пунктом 1 части первой статьи 237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Д.В.Байнова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Уголовное дело в отношении гражданина Д.В.Байнова возвращалось судом прокурору, а впоследствии по делу вынесен вступивший в законную силу обвинительный приговор. В этой связи заявитель просит признать не соответствующим Конституции Российской Федерации пункт 1 части первой статьи 237 «Возвращение уголовного дела прокурору» УПК Российской Федерации, утверждая, что данная норма позволяет судам признавать законными следственные действия, проведенные после возвращения уголовного дела прокурору и направленные на восполнение неполноты предварительного 2 следствия и установление новых фактических обстоятельств, ухудшающих положение обвиняемых (подсудимых).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первая статьи 237 УПК Российской Федерации регулирует основания для возвращения судом по ходатайству стороны или по собственной инициативе уголовного дела прокурору для устранения препятствий его рассмотрения судом, в том числе в случае, если обвинительное заключение, обвинительный акт или обвинительное постановление составлены с нарушением требований данного Кодекса, что исключает возможность постановления судом приговора или вынесения иного решения на основе данного заключения, акта или постановления (пункт 1). Неустранимость в судебном производстве процессуальных нарушений, имевших место на этапе предварительного расследования, предполагает осуществление необходимых следственных и иных процессуальных действий, что – в контексте стадийности уголовного судопроизводства – превращает процедуру возвращения дела прокурору для устранения препятствий к его судебному рассмотрению, по существу, в особый порядок движения уголовного дела, не тождественный его возвращению для производства дополнительного расследования. Во всяком случае основанием для возвращения уголовного дела прокурору являются существенные нарушения уголовно-процессуального закона, совершенные дознавателем, следователем или прокурором, в силу которых исключается возможность постановления судом приговора или иного решения. Подобные нарушения требований Уголовно-процессуального кодекса Российской Федерации в досудебном производстве, которые не могут быть устранены в судебном заседании и исключают принятие по делу судебного решения, отвечающего требованиям справедливости, всегда свидетельствуют в том числе о несоответствии обвинительного заключения, обвинительного акта или 3 обвинительного постановления требованиям данного Кодекса (постановления Конституционного Суда Российской Федерации от 8 декабря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Байнова Дмитрия Витальевича,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