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521102-П/2021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Чаплановой Евдокии Федоровны на нарушение ее конституционных прав частью 1 статьи 157 Жилищного кодекса Российской Федерации и абзацем вторым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Е.Ф.Чаплановой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Е.Ф.Чапланова – собственница жилого помещения в не оборудованном общедомовым прибором учета тепловой энергии многоквартирном доме, которой судами отказано в признании незаконными действий теплоснабжающей организации по начислению платы за отопление исходя из норматива потребления коммунальной услуги по отоплению (без учета показаний индивидуальных приборов учета тепловой энергии), оспаривает конституционность следующих норм: 2 части 1 статьи 157 Жилищного кодекса Российской Федерации, согласно которой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Федерации. При расчете платы за коммунальные услуги для собственников помещений в многоквартирных домах, которые имеют установленную законодательством 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учета, применяются повышающие коэффициенты к нормативу потребления соответствующего вида коммунальной услуги в размере и в порядке, которые установлены Правительством Российской Федерации; абзаца второго пункта 421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354, далее – Правила), предусматривающего, что в многоквартирном доме, который не оборудован коллективным (общедомовым) прибором учета тепловой энергии, и жилом доме, который не оборудован индивидуальным прибором учета тепловой энергии, размер платы за коммунальную услугу по отоплению определяется по формулам 2, 21, 23 и 24 приложения № 2 к данным Правилам исходя из норматива потребления коммунальной услуги по отоплению. По мнению заявительницы, оспариваемые нормативные положения противоречат статьям 7, 17 (часть 3), 19 (части 1 и 2), 35 и 55 (часть 3) Конституции Российской Федерации, поскольку они не предусматривают возможность учета показаний индивидуальных приборов учета тепловой энергии при определении размера платы за коммунальную услугу по отоплению в многоквартирном доме, который не оснащен коллективным 3 (общедомовым) прибором учета тепловой энергии в связи с отсутствием технической возможности для его установки.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Чаплановой Евдокии Федоровны,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