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436071-П/2018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Яковлева Алексея Николаевича на нарушение его конституционных прав Федеральным законом от 3 июля 2018 года № 186-ФЗ «О внесении изменений в статью 72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А.Н.Яковлева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А.Н.Яковлев, отбывающий наказание в виде лишения свободы, назначенное приговором суда от 19 октября 2018 года путем частичного сложения с наказанием по предыдущему приговору, утверждает, что Федеральный закон от 3 июля 2018 года № 186-ФЗ «О внесении изменений в статью 72 Уголовного кодекса Российской Федерации» не соответствует статьям 15 (часть 4), 17 (часть 1) и 55 (часть 3) Конституции Российской Федерации, поскольку позволяет судам отказывать лицам (ранее осужденным к лишению свободы с отбыванием наказания в колонии- 2 поселении или исправительной колонии общего режима и переведенным в следственный изолятор для участия в судебном разбирательстве по новому уголовному делу) в зачете времени их нахождения на основании статьи 771 УИК Российской Федерации в следственном изоляторе по правилам зачета периода содержания под стражей.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гуманизма. Вместе с тем дифференциация мер уголовно-правовой ответственности должна отвечать требованиям справедливости, разумности и соразмерности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Яковлева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