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353351-П/2018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Рылова Алексея Владимировича на нарушение его конституционных прав положениями статьи 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А.В.Рылова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освобождает следователя от выполнения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Рылова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