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396819-П/2019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Белых Тараса Анатольевича на нарушение его конституционных прав частями первой и второй статьи 52, частями второй и восьмой статьи 172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Т.А.Белых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Т.А.Белых, вынесенные по уголовному делу которого судебные решения частично изменены 17 августа 2018 года постановлением президиума краевого суда как суда кассационной инстанции, просит признать противоречащими статьям 45 (часть 2) и 48 (часть 1) Конституции Российской Федерации следующие положения Уголовно-процессуального кодекса Российской Федерации: части первую и вторую статьи 52 «Отказ от защитника», как не конкретизирующие случаи, когда отказ обвиняемого от назначенного ему защитника не обязателен для суда, и позволяющие суду, по мнению заявителя, принимать такой отказ произвольно, без выяснения его мотивов; 2 части вторую и восьмую статьи 172 «Порядок предъявления обвинения», поскольку данные нормы, по утверждению заявителя, не обязывают следователя выполнять содержащиеся в них предписания при предъявлении первоначального обвинения.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Белых Тараса Анатольевича,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