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316219-П/2018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Шотта Евгения Владимировича на нарушение его конституционных прав статьей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Е.В.Шотта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и отбывания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условия отбывания пожизненного лишения свободы, обязан вводить лишь необходимые ограничения, обеспечивая, по возможности,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 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Шотта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