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300076-П/2017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Рыбакова Игоря Владимировича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И.В.Рыбакова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адвокату гражданина И.В.Рыбакова отказано в принятии к рассмотрению жалобы, поданной в порядке статьи 125 УПК Российской Федерации на ряд решений прокуроров, включая постановление об отмене постановления следователя об отказе в возбуждении уголовного дела в отношении И.В.Рыбакова.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125 УПК Российской Федерации предусматривает судебный порядок обжалования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иных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Данная норма не содержит исчерпывающего перечня таких решений и действий (бездействия) и сама по себе направлена на защиту прав участников уголовного судопроизводства. Как указал Конституционный Суд Российской Федерации, возможность отмены прокурором постановления об отказе в возбуждении уголовного дела с направлением материалов для дополнительной проверки не может рассматриваться как нарушение конституционных прав лиц, привлекаемых к уголовной ответственности, поскольку связана с реализацией конституционно значимых целей уголовного преследования; 3 однако при этом законом должны предусматриваться гарантии защиты прав этих лиц от неправомерного ограничения; такие гарантии установлены Уголовно-процессуальным кодексом Российской Федерации, предусматривающим недопустимость произвольной отмены постановления об отказе в возбуждении уголовного дела, сроки проведения необходимых процессуальных действий и возможность их обжалования; в частности, согласно взаимосвязанным положениям части четвертой статьи 146 и частей четвертой и шестой статьи 148 данного Кодекса прокурор, получив копию постановления следователя об отказе в возбуждении дела, установив незаконность или необоснованность данного решения, выносит постановление о его отмене, которое вместе с материалами проверки незамедлительно направляет руководителю следственного органа; само же решение прокурора отменить соответствующее постановление по мотивам его незаконности или необоснованности может быть обжаловано заинтересованным лицом вышестоящему прокурору или в суд (статьи 123– 125 и часть пятая статьи 148) (Определение от 16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Рыбакова Игоря Владимировича,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