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255459-П/2016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Чекунова Сергея Григорьевича на нарушение его конституционных прав положениями статей 88, 100, 101, пункта 1 статьи 220 Налогового кодекса Российской Федерации, частью второй статьи 13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С.Г.Чекунова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Чекунова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