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510787-П/2020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Митрохина Анатолия Дмитриевича на нарушение его конституционных прав статьей 27.5 и частью 4 статьи 29.6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А.Д.Митрохина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А.Д.Митрохин оспаривает конституционность статьи 27.5 «Сроки административного задержания», а также части 4 статьи 29.6 «Сроки рассмотрения дела об административном правонарушении» КоАП Российской Федерации, согласно которой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 2 Как следует из представленных материалов, постановлением должностного лица органа ГИБДД было прекращено производство по делу об административном правонарушении в отношении А.Д.Митрохина в связи с тем, что Кодекс Российской Федерации об административных правонарушениях не устанавливает административную ответственность за совершение дорожно- транспортного происшествия с причинением материального ущерба. Вместе с тем постановлением мирового судьи от 16 апреля 2020 года, оставленным без изменения вышестоящими судами, А.Д.Митрохин был признан виновным в совершении административного правонарушения, предусмотренного частью 2 статьи 12.27 КоАП Российской Федерации, в соответствии с которой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В ходе рассмотрения данного дела защитник А.Д.Митрохина заявил ходатайство об отложении судебного заседания для ознакомления с материалами дела. Мировой судья своим определением отказал в удовлетворении данного ходатайства, одновременно объявив перерыв в судебном заседании, с тем чтобы А.Д.Митрохин и его защитник смогли ознакомиться с материалами дела. Заявитель утверждает, что при разрешении его дела были допущены существенные нарушения материальных и процессуальных норм, которые не позволили реализовать его права как участника производства по делу об административном правонарушении. В частности, по мнению А.Д.Митрохина, он был подвергнут административному задержанию без составления соответствующего протокола, ему не была предоставлена юридическая помощь, не было обеспечено его право на ознакомление с материалами дела, к участию в деле не были привлечены потерпевший и свидетели. В связи с этим заявитель просит признать оспариваемые законоположения не соответствующими статьям 17, 19 (части 1 и 2), 21 (часть 2), 22, 23 (часть 1), 24 3 (часть 2), 45 (часть 1), 46 (часть 1), 47 (часть 1), 48, 49, 50 (часть 2), 54 (часть 2) и 55 Конституции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27.5 КоАП Российской Федерации определяет срок, на который физическое лицо, привлекаемое к административной ответственности, может быть подвергнуто административному задержанию, т.е. устанавливает временные пределы ограничения свободы физических лиц, которое применяется к ним в рамках производства по делу об административном правонарушении без судебного решения в исключительных случаях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Данное законоположение конкретизирует закрепленную в статье 22 (часть 2) Конституции Российской Федерации норму о том, что до судебного решения лицо не может быть подвергнуто задержанию на срок более 48 часов, и тем самым обеспечивает соблюдение прав и свобод лиц, к которым применяется указанная мера обеспечения производства по делам об административных правонарушениях. Что же касается части 4 статьи 29.6 КоАП Российской Федерации, то,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Митрохина Анатолия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