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Назаренко Максима Борисовича на нарушение его конституционных прав статьей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М.Б.Назаренко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мнению гражданина М.Б.Назаренко, отбывающего наказание в виде лишения свободы, статья 72 «Исчисление сроков наказаний и зачет наказания» УК Российской Федерации не соответствует статьям 45, 46 и 54 Конституции Российской Федерации в той мере, в какой позволяет судам не производить зачет времени содержания лица в следственном изоляторе из расчета один день за полтора дня в срок лишения свободы за преступление средней тяжести, наказание за которое может отбываться лишь в исправительной колонии общего режима, если такой вид исправительного учреждения при постановлении приговора назначен не был, поскольку ранее в отношении этого лица был постановлен другой приговор за особо тяжкое 2 преступление, по которому этому лицу отбывание наказания назначено в исправительной колонии строгого режима, хотя данное преступление и совершено позднее, чем преступление средней тяжести, а это лицо после постановления первого приговора оставлено в следственном изоляторе.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Конституция Российской Федерации, закрепляя в статье 22 право каждого на свободу и личную неприкосновенность, устанавливает единые гарантии этого права при заключении под стражу и содержании под стражей и при лишении свободы. Соответственно, в основе зачета в срок наказания периода, в течение которого лицо подвергается изоляции от общества, лежит сопоставление характера применяемых при этом уголовно-правовых или уголовно-процессуальных ограничений (Постановление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Назаренко Максима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