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пунктом 1 части второй статьи 4125 и пунктом 5 статьи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