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449775-П/2019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Загиева Азата Ильгизовича на нарушение его конституционных прав частью первой статьи 2051 и частью второй статьи 2055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А.И.Загиева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А.И.Загиев, осужденный к лишению свободы за финансирование терроризма и за участие в деятельности террористической организации, оспаривает конституционность части первой статьи 2051 «Содействие террористической деятельности» и части второй статьи 2055 «Организация деятельности террористической организации и участие в деятельности такой организации» УК Российской Федерации. По мнению заявителя, оспариваемые нормы противоречат статьям 28 и 56 (часть 3) Конституции Российской Федерации, поскольку позволяют 2 привлекать к уголовной ответственности лицо, участвующее совместно с единоверцами в группе, название которой совпадает с наименованием террористической организации, действующее в соответствии со своими религиозными убеждениями и делящееся в соответствии с ними своими деньгами с неимущими.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Загиева Азата Ильгизовича,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