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252489-П/2016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25 октября 2016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общества с ограниченной ответственностью «Торговый дом «Ларан» на нарушение конституционных прав и свобод пунктом 2 статьи 199 и пунктом 1 статьи 200 Гражданского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Г.А.Гаджиева, Ю.М.Данилова, Л.М.Жарковой, С.М.Казанцева, С.Д.Князева, А.Н.Кокотова, Л.О.Красавчиковой, С.П.Маврина, Н.В.Мельникова, Ю.Д.Рудкина, О.С.Хохряковой, В.Г.Ярославцева, рассмотрев по требованию ООО «Торговый дом «Ларан» вопрос о возможности принятия его жалобы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Правовой анализ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Как неоднократно указывал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общества с ограниченной ответственностью «Торговый дом «Ларан», поскольку она не отвечает требованиям Федерального конституционного закона «О 4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