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358129-П/2018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Алексея Владимировича на нарушение его конституционных прав частью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А.В.Иванова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гражданина А.В.Иванова, отбывающего пожизненное лишение свободы, на постановление следователя об отказе в возбуждении уголовного дела в отношении сотрудников администрации исправительного учреждения, была рассмотрена без его участия на основании постановления судьи районного суда от 8 декабря 2016 года, оставившего без удовлетворения ходатайство о таком участии, с чем согласились суды вышестоящих инстанций (апелляционное постановление от 9 марта 2017 года, постановления судьи краевого суда от 21 марта 2018 года и судьи Верховного Суда Российской 2 Федерации от 8 июня 2018 года об отказе в передаче кассационных жалоб для рассмотрения в судебных заседаниях судов кассационной инстанции).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