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491302-П/2020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июля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Новичкова Геннадия Ивановича на нарушение его конституционных прав подпунктами «з», «к» пункта 109 постановления Совета Министров СССР «Об утверждении Положения о порядке назначения и выплаты государственных пенсий»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Г.И.Новичкова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Г.И.Новичков оспаривает конституционность пункта 109 Положения о порядке назначения и выплаты государственных пенсий (утверждено постановлением Совета Министров СССР от 3 августа 1972 года № 590, которое Постановлением Правительства Российской Федерации от 3 февраля 2020 года № 80 признано не действующим на территории Российской Федерации) в той части, в которой он предусматривает, что кроме работы в качестве рабочего или служащего в общий стаж работы засчитывается обучение в училищах и школах системы государственных трудовых резервов (подпункт «з») и служба в составе Вооруженных Сил 2 СССР (подпункт «к»), а также закрепляет, что при назначении на льготных условиях или в льготных размерах пенсий по старости и инвалидности рабочим и служащим, работавшим на подземных работах, на работах с вредными условиями труда и в горячих цехах и на других работах с тяжелыми условиями труда (подпункты «а» и «б» пункта 16), и пенсий по случаю потери кормильца их семьям, кроме того пенсий по старости работницам предприятий текстильной промышленности (подпункт «в» пункта 16) периоды, указанные в подпунктах «к» и «л», приравниваются по выбору обратившегося за назначением пенсии либо к работе, которая предшествовала данному периоду, либо к работе, которая следовала за окончанием этого периода; период, указанный в подпункте «з», приравнивается к работе, которая следовала за окончанием этого периода (абзац четырнадцатый). По мнению заявителя, оспариваемые положения, примененные в его деле судами общей юрисдикции, не соответствуют Конституции Российской Федерации, поскольку по смыслу, придаваемому правоприменительной практикой, исключают возможность зачета в стаж, дающий право на назначение пенсии по старости на льготных условиях, периода военной службы в том случае, когда за ним следовал период обучения, несмотря на то, что Г.И.Новичков был направлен на обучение организацией, в которую был трудоустроен после службы.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Новичкова Геннадия Ивановича,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