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259463-П/2016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Сытина Александра Александровича на нарушение его конституционных прав положениями статьи 1381 Уголовного кодекса Российской Федерации, частей шестой – девятой статьи 6 Федерального закона «Об оперативно-розыскной деятельности» и Списка видов специальных технических средств, предназначенных для негласного получения информации, ввоз и вывоз которых подлежат лицензированию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А.А.Сытина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А.А.Сытин признан виновным в незаконном приобретении специальных технических средств, предназначенных для негласного получения информации, которое было квалифицировано как преступление, предусмотренное статьей 1381 УК Российской Федерации.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Сытина Александра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