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426219-П/2019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Патешкина Александра Федоровича на нарушение его конституционных прав частью первой1 статьи 63 Уголовного кодекса Российской Федерации и статьей 196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А.Ф.Патешкина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А.Ф.Патешкин, осужденный приговором суда к лишению свободы, оспаривает конституционность части первой1 статьи 63 «Обстоятельства, отягчающие наказание» УК Российской Федерации и статьи 196 «Обязательное назначение судебной экспертизы» УПК Российской Федерации. Как утверждает заявитель, оспариваемые нормы противоречат статьям 19 и 49 Конституции Российской Федерации, поскольку позволяют следствию и суду учитывать состояние опьянения, вызванного 2 употреблением алкоголя, в качестве обстоятельства, отягчающего наказание, без проведения необходимых экспертных исследований и без получения заключения эксперта.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Формулируя общие признаки субъекта преступления, федеральный законодатель предусмотрел в статье 23 УК Российской Федерации, что 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 (тем самым физиологическое алкогольное опьянение не отнесено к состоянию невменяемости). Более того, в силу части первой1 статьи 63 данного Кодекса в зависимости от характера и степени общественной опасности преступления, обстоятельств его совершения и личности виновного суд, назначающий наказание, может признать отягчающим обстоятельством совершение преступления в состоянии опьянения, вызванном употреблением названных средств и веществ. Следовательно, установление факта совершения преступления в состоянии опьянения не исключает уголовную ответственность, но может учитываться при ее индивидуализации (Постановление Конституционного Суда Российской Федерации от 25 апреля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Патешкина Александра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