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290360-П/2017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«Амазарканская золотодобывающая компания» на нарушение конституционных прав и свобод пунктом 1 статьи 4501 и пунктами 3 и 4 статьи 487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ООО «Амазарканская золотодобывающая компания»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постановлением арбитражного суда апелляционной инстанции, было отказано в удовлетворении предъявленных ООО «Амазарканская золотодобывающая компания» требований о взыскании с ответчика неустойки и процентов за пользование чужими денежными средствами. Суд первой инстанции указал, что истец, зная о наличии у него в связи с нарушением ответчиком обязательства по поставке товара права требовать передачи оплаченного товара или возврата суммы предварительной оплаты 2 за товар, воспользовался именно вторым способом защиты, т.е. отказался от договора. Суды также указали, что до предъявления покупателем требования о возврате суммы предварительной оплаты проценты, предусмотренные пунктом 4 статьи 487 ГК Российской Федерации, представляют собой неустойку за просрочку передачи товара и что ответчик, возвративший сумму предварительной оплаты, уплатил пени и проценты за просрочку поставки товара и возврата этой суммы.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Пункты 3 и 4 статьи 487 ГК Российской Федерации, направленные на защиту интересов покупателя, осуществившего предварительную оплату товара по договору купли-продажи, и пункт 1 статьи 4501 того же Кодекса, регламентирующий порядок осуществления права на односторонний отказ от договора и обеспечивающий определенность в правоотношениях сторон, сами по себе не могут расцениваться как нарушающие в обозначенном в жалобе аспекте конституционные права заявителя. Установление же и исследование фактических обстоятельств конкретного дела и оценка правильности применения норм права с учетом этих обстоятельств к компетенции Конституционного Суда Российской Федерации, как она определена в статье 125 Конституции Российской 4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«Амазарканская золотодобывающая компания»,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