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437065-П/2019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Полякова Алексея Вячеславовича на нарушение его конституционных прав пунктом 12 части 2 статьи 38 Федерального закона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и подпунктом «т» пункта 2 Положения об исчислении стажа службы (выслуги лет) для выплаты ежемесячной надбавки к окладу месячного денежного содержания за стаж службы (выслугу лет) сотрудникам учреждений и органов уголовно-исполнительной системы, федеральной противопожарной службы Государственной противопожарной службы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по требованию гражданина А.В.Полякова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А.В.Поляков просит признать не соответствующими Конституции Российской Федерации следующие положения: 2 пункт 12 части 2 статьи 38 Федерального закона от 23 мая 2016 года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устанавливающий, что в стаж работы (выслугу лет) в федеральной противопожарной службе Государственной противопожарной службы включается период работы гражданина в федеральной противопожарной службе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противопожарных и аварийно-спасательных службах, пожарной охране Министерства внутренних дел), непосредственно предшествующий назначению на должность, замещаемую сотрудником; подпункт «т» пункта 2 Положения об исчислении стажа службы (выслуги лет) для выплаты ежемесячной надбавки к окладу месячного денежного содержания за стаж службы (выслугу лет) сотрудникам учреждений и органов уголовно-исполнительной системы, федеральной противопожарной службы Государственной противопожарной службы (утверждено Постановлением Правительства Российской Федерации от 23 января 2003 года № 43), согласно которому в стаж службы (выслугу лет) для выплаты ежемесячной надбавки к окладу месячного денежного содержания за стаж службы (выслугу лет) сотрудникам учреждений и органов уголовного-исполнительной системы, федеральной противопожарной службы Государственной противопожарной службы включается время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(пожарной охране Министерства внутренних дел Российской Федерации, противопожарных и аварийно-спасательных службах Министерства внутренних дел Российской Федерации), непосредственно предшествующей назначению на должности рядового и начальствующего состава либо военнослужащих органов 3 управления и подразделений Государственной противопожарной службы, а также научных и образовательных организаций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По мнению заявителя, оспариваемые положения, примененные при рассмотрении его дела судами общей юрисдикции, не соответствуют статье 37 (часть 3) Конституции Российской Федерации, поскольку нарушают его право на вознаграждение за труд без какой бы то ни было дискриминации, так как предполагают включение в стаж службы (выслугу лет) в федеральной противопожарной службе названного в содержании этих норм периода работы гражданина лишь в том случае, если он непосредственно предшествовал назначению на должность сотрудника федеральной противопожарной службы Государственной противопожарной службы.</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38 Федерального закона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в целях обеспечения назначения и выплаты сотрудникам пенсии за выслугу лет, ежемесячной надбавки за стаж службы (выслугу лет), единовременного пособия при увольнении и предоставления иных гарантий регламентирует исчисление стажа службы (выслуги лет) в федеральной противопожарной службе Государственной противопожарной службы. Оспариваемый заявителем пункт 12 части 2 названной статьи устанавливает возможность включения в стаж службы в федеральной противопожарной службе Государственной противопожарной службы указанного в нем периода работы, непосредственно предшествующего назначению на должность, замещаемую сотрудником. Такое правовое регулирование носит льготный характер и направлено на защиту интересов 4 сотрудников противопожарной службы. При этом установление такого рода льготы непосредственно из Конституции Российской Федерации не вытекает. Положение об исчислении стажа службы (выслуги лет) для выплаты ежемесячной надбавки к окладу месячного денежного содержания за стаж службы (выслугу лет) сотрудникам учреждений и органов уголовно- исполнительной системы, федеральной противопожарной службы Государственной противопожарной службы принято, как следует из его содержания, во исполнение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который, предусматривая ежемесячную надбавку к окладу денежного содержания за стаж службы (выслугу лет) в качестве дополнительной выплаты, устанавливаемой к окладу денежного содержания, в том числе сотрудникам федеральной противопожарной службы Государственной противопожарной службы, в части 8 статьи 2 предоставил Правительству Российской Федерации полномочия по определению порядка исчисления стажа службы (выслуги лет) для выплаты такой надбавки. Подпункт «т» пункта 2 названного Положения, закрепляя возможность включения в указанный стаж службы (выслугу лет) соответствующего времени работы, содержит норму по своему содержанию аналогичную закрепленной в пункте 12 части 2 статьи 38 Федерального закона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и также носящую льготный характер. Следовательно, оспариваемые А.В.Поляковым положения не могут рассматриваться как нарушающие конституционные права заявителя.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Полякова Алексея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