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244824-П/2016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фирма «Тайга» на нарушение конституционных прав и свобод частью 5 статьи 4 Федерального закона «О введении в действие Лесного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ООО фирма «Тайга»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5 статьи 4 Федерального закона «О введении в действие Лесного кодекса Российской Федерации», предусматривающая, что арендатор, заключивший договор аренды участка лесного фонда на срок до десяти лет, после приведения этого договора в соответствие с Лесным кодексом Российской Федерации по истечении срока действия этого договора не вправе заключить договор аренды лесного участка на новый срок в порядке, предусмотренном частью 5 статьи 72 Лесного кодекса Российской Федерации (утратила силу с 1 октября 2015 года), и учитывающая особенности предоставления участков лесного фонда в аренду на срок до десяти лет на основании решений органов государственной власти субъектов Российской Федерации (абзац третий статьи 34 Лесного кодекса Российской Федерации от 29 января 1997 года № 22-ФЗ, утратившего силу с 1 января 2009 года), направлена на обеспечение справедливого баланса публичных и частных интересов, а также на предотвращение злоупотреблений при предоставлении в аренду лесных участков, находящихся в государственной собственности, а потому не может рассматриваться как нарушающая конституционные права заявителя в указанном им аспекте.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фирма «Тайга», поскольку она не отвечает 4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