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370380-П/2018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Деменьшиной Натальи Михайловны на нарушение ее конституционных прав статьей 324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Н.М.Деменьшиной,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Н.М.Деменьшина оспаривает конституционность статьи 324 УК Российской Федерации, согласно которой 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и СССР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2 Как следует из представленных материалов, Н.М.Деменьшина, получив после смерти отца, награжденного медалью СССР «Ветеран труда», право на владение этой наградой, продала ее за денежное вознаграждение в сумме 500 рублей лицу, действующему под контролем сотрудника полиции в рамках оперативно-розыскного мероприятия. Содеянное Н.М.Деменьшиной оценено приговором мирового судьи судебного участка № 1 Железнодорожного судебного района города Екатеринбурга от 7 марта 2018 года как незаконный сбыт государственной награды СССР, т.е. преступление, предусмотренное статьей 324 УК Российской Федерации, и ей назначено наказание в виде штрафа в размере 10 000 рублей. Апелляционным постановлением Железнодорожного районного суда города Екатеринбурга от 27 апреля 2018 года приговор оставлен без изменения. По мнению заявительницы, оспариваемое законоположение противоречит статьям 2, 15 (часть 1), 18, 19 (часть 1), 35 (части 2 и 4), 49 (часть 3) и 55 (части 2 и 3) Конституции Российской Федерации, поскольку позволяет привлекать к уголовной ответственности за действия, не причинившие вреда порядку управления в сфере награждения государственными наградами и не повлекшие нарушения прав человека, а также расценивать действия в отношении государственных наград СССР как нарушение правового режима государственных наград Российской Федерации, что означает применение уголовного закона по аналогии.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требований статей 96 и 97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Деменьшиной Натальи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