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411493-П/2019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Кашичкина Дениса Геннадьевича на нарушение его конституционных прав частью первой статьи 237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Д.Г.Кашичкина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Д.Г.Кашичкин, участвовавший в производстве по уголовному делу в качестве потерпевшего, утверждает, что часть первая статьи 237 «Возвращение уголовного дела прокурору» УПК Российской Федерации противоречит статье 46 Конституции Российской Федерации, поскольку, не обязывая суд при решении вопроса о возвращении уголовного дела прокурору основываться на имеющихся в деле доказательствах, допустила отказ в удовлетворении ходатайства о таком возвращении, заявленного его представителем в ситуации несоответствия предъявленного 2 обвинения материалам дела, чем – с учетом того, что дело впоследствии прекращено в связи с истечением срока давности уголовного преследования, – лишила его возможности защитить свои права в уголовном судопроизводстве.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237 УПК Российской Федерации регулирует основания для возвращения судом по ходатайству стороны или по собственной инициативе уголовного дела прокурору для устранения препятствий его рассмотрения судом, в том числе если обвинительное заключение, обвинительный акт или обвинительное постановление составлены с нарушением требований этого Кодекса, что исключает возможность постановления судом приговора или вынесения иного решения на основе данного заключения, акта или постановления (пункт 1), или если фактические обстоятельства, изложенные в обвинительном заключении, обвинительном акте, обвинительном постановлении, постановлении о направлении уголовного дела в суд для применения принудительной меры медицинского характера, свидетельствуют о наличии оснований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либо в ходе предварительного слушания или судебного разбирательства установлены фактические обстоятельства, указывающие на наличие оснований для квалификации действий указанных лиц как более тяжкого преступления, общественно опасного деяния (пункт 6). Во всяком случае,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Кашичкина Дениса Геннадьевича,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