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310524-П/2017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Шульгина Юрия Владимировича на нарушение его конституционных прав частью первой статьи 69 и частью второй статьи 72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Ю.В.Шульгина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Жалоба гражданина Ю.В.Шульгина на постановление следователя об отводе его защитника, поданная в порядке статьи 125 УПК Российской Федерации, судом оставлена без удовлетворения. При этом отведенный защитник не был допущен к участию в судебном заседании, в котором участвовал иной защитник, назначенный судом. В передаче кассационных жалоб адвоката Ю.В.Шульгина на данное судебное решение для рассмотрения в судебном заседании суда кассационной инстанции отказано.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в статье 62 устанавливает, что при наличии оснований для отвода, предусмотренных главой 9 данного Кодекса, судья, прокурор, следователь, начальник органа дознания, начальник подразделения дознания, дознаватель, секретарь судебного заседания, переводчик, эксперт, специалист, защитник, а также представители потерпевшего, гражданского истца или гражданского ответчика обязаны устраниться от участия в производстве по уголовному делу (часть первая); в случае, если указанные лица не устранились от участия в производстве по уголовному делу, отвод им может быть заявлен подозреваемым, обвиняемым, его законным представителем, защитником, а также государственным обвинителем, потерпевшим, гражданским истцом, гражданским ответчиком или их представителями (часть вторая). При этом в соответствии со статьей 72 УПК Российской Федерации защитник, представитель потерпевшего, гражданского истца или гражданского ответчика не вправе участвовать в производстве по уголовному 3 делу, если он, в частности, оказывает или ранее оказывал юридическую помощь лицу, интересы которого противоречат интересам защищаемого им подозреваемого, обвиняемого либо представляемого им потерпевшего, гражданского истца, гражданского ответчика (пункт 3 части первой); решение об отводе защитника, представителя потерпевшего, гражданского истца или гражданского ответчика принимается в порядке, установленном частью первой статьи 69 данного Кодекса (часть вторая), в ходе досудебного производства по уголовному делу такое решение может быть принято в том числе следователем. Приведенное правило,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Шульгина Юрия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