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385698-П/2019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Урванцева Сергея Владимировича на нарушение его конституционных прав частью 1 статьи 12.26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С.В.Урванцева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С.В.Урванцев оспаривает конституционность части 1 статьи 12.26 КоАП Российской Федерации, в соответствии с которой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2 Как следует из представленных материалов, постановлением мирового судьи, оставленным без изменения вышестоящими судами, заявитель был привлечен к административной ответственности за совершение административного правонарушения, выразившегося в отказе от направления на медицинское освидетельствование в медицинское учреждение на состояние опьянения (часть 1 статьи 12.26 КоАП Российской Федерации),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полтора года. Как указал суд, доводы заявителя о том, что он отказался только от подписи в протоколе о направлении на медицинское освидетельствование, а не от самого направления на медицинское освидетельствование, не могут быть признаны состоятельными, так как опровергаются видеозаписью, имеющейся в материалах дела об административном правонарушении. Кроме того, суд отметил, что нежелание водителя подписать протокол и тем самым подтвердить свое согласие на совершение юридически значимого действия с его участием расценивается в качестве отказа от прохождения медицинского освидетельствования на состояние опьянения. По мнению заявителя, оспариваемая норма позволяет произвольно привлекать граждан к административной ответственности, а потому не соответствует статьям 1, 2, 15 (части 1, 2 и 4), 17, 18, 19 (части 1 и 2), 45, 51 (часть 1), 54 (часть 2) 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Урванцева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