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Суховой Татьяны Александровны на нарушение ее конституционных прав статьей 211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Т.А.Суховой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Суховой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