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29316-П/2009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мая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подпункта «б» пункта 4 постановления Правительства Российской Федерации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в связи с запросом Верховного суда Республики Татарстан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Л.О.Красавчиковой, судей Н.С.Бондаря, Г.А.Гаджиева, С.Д.Князева, С.П.Маврина, Ю.Д.Рудкина, А.Я.Сливы, О.С.Хохряковой, В.Г.Ярославцева, с участием судьи Верховного суда Республики Татарстан Р.Ф.Гафарова,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подпункта «б» пункта 4 постановления Правительства Российской Федерации «Об утверждении Порядка определения платы и ее 2 предельных размеров за загрязнение окружающей природной среды, размещение отходов, другие виды вредного воздействия». Поводом к рассмотрению дела явился запрос Верховного суда Республики Татарстан.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нормативное положение. Заслушав сообщение судьи-докладчика Г.А.Гаджиева, объяснения представителя стороны, обратившейся с запросом в Конституционный Суд Российской Федерации, выступления приглашенных в заседание представителей: от Генерального прокурора Российской Федерации – Т.А.Васильевой, от Министерства юстиции Российской Федерации – А.А.Смирнова, от Министерства природных ресурсов и экологии Российской Федерации – А.О.Миняева,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подпункту «б» пункта 4 постановления Правительства Российской Федерации от 28 августа 1992 года № 632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(в редакции постановления Правительства Российской Федерации от 27 декабря 1994 года № 1428) органы исполнительной власти республик в составе Российской Федерации, краев, областей, городов Москвы и Санкт-Петербурга, автономных образований по согласованию с территориальными органами Министерства экологии и природных ресурсов Российской Федерации и Государственного комитета санитарно- эпидемиологического надзора могут понижать размеры платы за загрязнение окружающей природной среды или освобождать от нее отдельные организации социальной и культурной сферы, а также организации, 3 финансируемые из федерального бюджета Российской Федерации, бюджетов субъектов Российской Федерации. Верховный суд Республики Татарстан, в производстве которого находится дело по заявлению прокурора Республики Татарстан о признании недействующим пункта 1 постановления Кабинета Министров Республики Татарстан от 30 марта 2007 года № 115 «Об освобождении отдельных категорий природопользователей Республики Татарстан от платы за негативное воздействие на окружающую среду», оспаривает конституционность подпункта «б» пункта 4 названного постановления Правительства Российской Федерации в части, возлагающей на органы исполнительной власти субъектов Российской Федерации полномочие освобождать конкретные организации от платы за загрязнение окружающей природной среды. По мнению заявителя, оспариваемое нормативное положение нарушает конституционный порядок использования окружающей среды, основанный на том, что земля и другие природные ресурсы являются основой жизни и деятельности народов, проживающих на соответствующей территории, и предполагающий, что плата за негативное воздействие на окружающую среду является обязательной для всех природопользователей, и тем самым противоречит статьям 9 (часть 1) и 19 (части 1 и 2) Конституции Российской Федерации. Установление порядка определения платы за загрязнение окружающей природной среды и предельных размеров такой платы было возложено на Правительство Российской Федерации статьей 6 Закона РСФСР от 19 декабря 1991 года № 2060-I «Об охране окружающей природной среды». Действующий в настоящее время Федеральный закон от 10 января 2002 года № 7-ФЗ «Об охране окружающей среды» (в редакции Федерального закона от 30 декабря 2008 года № 309-ФЗ), которым Закон РСФСР «Об охране окружающей природной среды» признан утратившим силу, также предусматривает, что порядок исчисления и взимания платы за 4 негативное воздействие на окружающую среду устанавливается Правительством Российской Федерации. Постановление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таким образом, принято Правительством Российской Федерации во исполнение полномочия, возложенного на него непосредственно федеральным законом по вопросу, не получившему в самом федеральном законе содержательной регламентации, и именно на основании этого уполномочия Правительство Российской Федерации осуществило правовое регулирование соответствующих общественных отношений. В таких случаях – в силу правовой позиции, изложенной Конституционным Судом Российской Федерации в ряде решений, в том числе в Постановлении от 27 января 2004 года Таким образом, предметом рассмотрения Конституционного Суда Российской Федерации по настоящему делу является положение подпункта «б» пункта 4 постановления Правительства Российской Федерации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которым Правительство Российской Федерации предоставило органам исполнительной власти субъектов Российской 5 Федерации право освобождать (при наличии необходимых согласований) от платы за загрязнение окружающей природной среды отдельные организации социальной и культурной сферы, а также организации, финансируемые из федерального бюджета и бюджетов субъектов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(статья 9, часть 1). Приведенное конституционное положение в единстве с провозглашенными в преамбуле Конституции Российской Федерации целью обеспечения благополучия нынешнего и будущих поколений и ответственностью перед ними определяют взаимообусловленность закрепленных Конституцией Российской Федерации права каждого на благоприятную окружающую среду (статья 42) и обязанности сохранять природу и окружающую среду, бережно относиться к природным богатствам (статья 58), выражая тем самым один из основных принципов правового регулирования отношений в сфере охраны окружающей среды и обеспечения экологической безопасности – принцип приоритета публичных интересов. Соответственно, правовые основы государственной политики в этой сфере – исходя из того, что ценность сохранения природы и окружающей среды утверждается на конституционном уровне, – должны определяться таким образом, чтобы через реализацию указанной конституционной обязанности, имеющей всеобщий характер, при решении социально- экономических задач обеспечивался баланс интересов субъектов хозяйственной и иной деятельности, связанной с воздействием на окружающую среду, и интересов человека и общества в целом и гарантировались соблюдение и защита экологических прав граждан. Этим предопределяются возложение на государство в лице его органов соответствующих координирующих, контрольных и нормативно- 6 регулятивных функций и конституционно-правовая ответственность за их выполнение. Разграничение полномочий по правовому регулированию отношений в сфере охраны окружающей среды и обеспечения экологической безопасности как между органами государственной власти на федеральном уровне, так и между федеральными органами государственной власти и органами государственной власти субъектов Российской Федерации осуществляется на основе Конституции Российской Федерации, которая относит установление основ федеральной политики в области экологического развития к ведению Российской Федерации (статья 71, пункт «е»), а природопользование, охрану окружающей среды и обеспечение экологической безопасности, а также законодательство об охране окружающей среды к совместному ведению Российской Федерации и субъектов Российской Федерации (статья 72, пункты «д», «к» части 1), что предполагает издание по этим предметам совместного ведения федеральных законов и принимаемых в соответствии с ними законов и иных нормативных правовых актов субъектов Российской Федерации (статья 76, части 2 и 5). Правительство же Российской Федерации, осуществляющее исполнительную власть Российской Федерации, обеспечивает проведение единой государственной политики в области экологии, в том числе посредством издания нормативных правовых актов (статьи 110 (часть 1), 114 (пункт «в» части 1) и 115 Конституции Российской Федерации). Полномочия Российской Федерации и ее субъектов в области использования и охраны окружающей среды распределены и осуществляются как находящиеся в совместном ведении, с тем чтобы, как указал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«Об охране окружающей среды», регулирующий отношения в сфере взаимодействия общества и природы, в числе принципов, на которых должна осуществляться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называет соблюдение права человека на благоприятную окружающую среду, 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 а также платность природопользования и возмещение вреда окружающей среде (статья 3), что предполагает взимание так называемых экологических платежей, устанавливаемых в зависимости от вида, объема и интенсивности вредного воздействия на окружающую среду. Анализируя правовую природу платежей за негативное воздействие на окружающую среду,</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следует из статей 57, 71 (пункт «з»), 75 (часть 3) и 76 (часть 1) Конституции Российской Федерации во взаимосвязи с ее статьями 114 и 115, 10 Правительство Российской Федерации в соответствии со своими конституционными полномочиями может посредством нормативных правовых актов участвовать в регулировании обязательных публично- правовых платежей путем определения порядка их исчисления, если эти платежи не носят налогового характера и допускаются по смыслу федерального закона, возлагающего регулирование исполнения закрепляемых им обязанностей на Правительство Российской Федерации. Такого рода нормативное правовое регулирование признано Конституционным Судом Российской Федерации не противоречащим Конституции Российской Федерации с точки зрения разграничения компетенции между Федеральным Собранием и Правительством Российской Федерации (Определение от 10 декабря 2002 года Федеральный закон «Об охране окружающей среды», разграничивая полномочия публичной власти в сфере отношений, связанных с охраной окружающей среды, относит установление порядка определения размера платы за выбросы и сбросы загрязняющих веществ в окружающую среду, размещение отходов и другие виды негативного воздействия на окружающую среду к полномочиям органов государственной власти Российской Федерации (статья 5). По смыслу названного Федерального закона, суммы соответствующих экологических платежей напрямую зависят от вида и фактического объема загрязнения окружающей среды, определяемого исходя из нормативов допустимого воздействия на окружающую среду и соответствующих лимитов. При этом согласно его статье 16 формы платы за негативное воздействие на окружающую среду определяются данным Федеральным законом, иными федеральными законами (пункт 1), а порядок ее исчисления и взимания устанавливается Правительством Российской Федерации (пункт 3). В соответствии с правовой позицией Конституционного Суда Российской Федерации, приведенной в Определении от 5 июля 2005 года № 11 289-О, прямое указание федерального закона на конкретный орган или уровень власти, на который возлагается реализация полномочий, предусмотренных данным федеральным законом, обязывает именно этот орган или уровень власти реализовать предоставленные полномочия. По смыслу приведенной правовой позиции, Правительство Российской Федерации, которое в силу статьи 115 (часть 1) Конституции Российской Федерации издает постановления и распоряжения на основании и во исполнение Конституции Российской Федерации, федеральных законов, нормативных указов Президента Российской Федерации, действуя в рамках полномочий, делегированных ему федеральным законом, не вправе самостоятельно, на основе собственного решения передавать реализацию этих полномочий или их части другим органам публичной власти. В свою очередь, федеральный законодатель, если он допускает возможность такой передачи, должен прямо указать на это при определении порядка осуществления Правительством Российской Федерации возлагаемых на него полномочий. Согласно пункту 3 статьи 16 Федерального закона «Об охране окружающей среды» порядок исчисления и взимания платы за негативное воздействие на окружающую среду устанавливается Правительством Российской Федерации. Реализуя делегированное ему полномочие, Правительство Российской Федерации постановлением от 28 августа 1992 года № 632 утвердило Порядок определения платы и ее предельных размеров за загрязнение окружающей природной среды, размещение отходов, другие виды вредного воздействия и, кроме того, предоставило органам исполнительной власти субъектов Российской Федерации право освобождать (при наличии необходимых согласований) от платы за загрязнение окружающей природной среды отдельные организации социальной и культурной сферы, а также организации, финансируемые из федерального бюджета, бюджетов субъектов Российской Федерации (подпункт «б» пункта 4), при том что сам 12 Федеральный закон «Об охране окружающей среды» каких-либо связанных с возможностью освобождения от платы за загрязнение окружающей среды полномочий органов государственной власти субъектов Российской Федерации не предусматривает, как не предусматривает он и право Правительства Российской Федерации освобождать от этой платы отдельные организации. Следовательно, наделив органы исполнительной власти субъектов Российской Федерации указанным полномочием, Правительство Российской Федерации вышло за пределы своей компетенции, установленной Конституцией Российской Федерации и законодательством Российской Федерации в области охраны окружающей среды. Кроме того, осуществленное Правительством Российской Федерации регулирование – при отсутствии предусмотренных непосредственно федеральным законом оснований освобождения от платы за загрязнение окружающей среды, которые были бы объективно обусловлены конституционно значимыми целями, – противоречит принципу всеобщности конституционной обязанности сохранять природу и окружающую среду и, соответственно, порождает неравенство между субъектами экологических правоотношений. Как вытекает из взаимосвязанных положений статей 1 (часть 1), 10, 11 (часть 1), 15 (части 1 и 2), 18, 64, 71 (пункт «а») и 76 (часть 1) Конституции Российской Федерации, именно федеральный законодатель призван, руководствуясь целями обеспечения баланса конституционных ценностей, осуществлять правовое регулирование конституционно закрепленных обязанностей, в частности определять объем их нормативного содержания, механизмы реализации, включая уровни правового регулирования, а также меру юридической ответственности за их нарушение. В силу конституционно значимого принципа платности природопользования и конституционного принципа разделения властей правовое регулирование порядка освобождения от внесения платы за 13 негативное воздействие на окружающую среду может быть осуществлено только федеральным законодателем либо по его прямому указанию. Соответственно, основания (критерии) исключений из принципа платности природопользования, – как имеющих своим следствием сужение объема публичных средств, которые предназначены для поддержания надлежащего состояния окружающей среды и защиты экологических прав граждан, и предполагающих возможность изъятий из принципа всеобщности конституционной обязанности сохранять природу и окружающую среду, – могут быть предусмотрены не иначе, как в федеральном законе, и должны отвечать требованиям правовой определенности, экономической обоснованности, соблюдения баланса частных и публичных интересов и во всяком случае не вызывать сомнения с точки зрения справедливости и соразмерности соответствующих льготных условий природопользования. Таким образом, положение подпункта «б» пункта 4 постановления Правительства Российской Федерации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которым Правительство Российской Федерации предоставило органам исполнительной власти субъектов Российской Федерации право по согласованию с территориальными органами Министерства экологии и природных ресурсов Российской Федерации и Государственного комитета санитарно-эпидемиологического надзора освобождать от платы за загрязнение окружающей природной среды отдельные организации социальной и культурной сферы, а также организации, финансируемые из федерального бюджета Российской Федерации, бюджетов субъектов Российской Федерации, не соответствует Конституции Российской Федерации, ее статьям 10, 19 (часть 1), 58 и 115 (часть 1). Вместе с тем, принимая во внимание, что утрата данным нормативным положением юридической силы с момента провозглашения настоящего Постановления повлечет за собой существенные изменения бюджетных 14 обязательств организаций, освобожденных от внесения платы за негативное воздействие на окружающую среду, повлияет на доходы и расходы бюджетов бюджетной системы, и учитывая, что, по смыслу статьи 57 Конституции Российской Федерации во взаимосвязи с ее статьями 8 (часть 1) и 34 (часть 1), определяющими конституционно-правовой режим стабильных условий хозяйствования, в правовом регулировании публичных платежей должны действовать разумные сроки, по истечении которых возникает обязанность каждого платить законно установленные налоги и сборы,</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подпункта «б» пункта 4 постановления Правительства Российской Федерации «Об утверждении Порядка определения платы и ее предельных размеров за загрязнение окружающей 15 природной среды, размещение отходов, другие виды вредного воздействия», которым Правительство Российской Федерации предоставило органам исполнительной власти субъектов Российской Федерации право по согласованию с территориальными органами Министерства экологии и природных ресурсов Российской Федерации и Государственного комитета санитарно-эпидемиологического надзора освобождать от платы за загрязнение окружающей природной среды отдельные организации социальной и культурной сферы, а также организации, финансируемые из федерального бюджета Российской Федерации, бюджетов субъектов Российской Федерации, не соответствующим Конституции Российской Федерации, ее статьям 10, 19 (часть 1), 58 и 115 (часть 1). Указанное нормативное положение, признанное настоящим Постановлением не соответствующим Конституции Российской Федерации, утрачивает силу с 1 января 2010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Республики Татарстан.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