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 Барановой Натальи Петровны, Круглова Александра Геннадьевича и Сталина Дамира Исламовича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Н.П.Барановой, А.Г.Круглова и Д.И.Сталина вопрос о возможности принятия их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Оценка Конституционным Судом Российской Федерации внесенного на основании пункта 3 статьи 80 Федерального конституционного закона «О Конституционном Суде Российской Федерации» законопроекта Самарской области № 5977-20 на соответствие Конституции Российской Федерации и правовым позициям Конституционного Суда Российской Федерации, сформулированным в Постановлении от 4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 Барановой Натальи Петровны, Круглова Александра Геннадьевича и Сталина Дамира Исламовича, поскольку разрешение поставленных в нем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