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425257-П/2019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Евстюхина Владимира Михайловича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В.М.Евстюхина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оставленным без изменения судом апелляционной инстанции, отказано в принятии к рассмотрению поданной гражданином В.М.Евстюхиным в порядке статьи 125 УПК Российской Федерации жалобы на действия (бездействие) должностных лиц органов прокуратуры по рассмотрению его обращений, связанных с отказом органов предварительного расследования в возбуждении уголовного дела. При этом суд апелляционной инстанции отметил, что не подлежат обжалованию в порядке названной судебной процедуры действия должностных лиц, 2 полномочия которых не связаны с осуществлением уголовного преследования в досудебном производстве по уголовному делу. Кроме того, заявителю разъяснено, что он не лишен возможности обжаловать в суд непосредственно действия лиц, осуществляющих уголовное преследование. В.М.Евстюхин просит признать не соответствующей статьям 2, 3 (часть 2), 15 (части 1 и 2), 18, 19 (части 1 и 2), 32 (часть 1), 33, 46 (части 1 и 2) и 55 Конституции Российской Федерации статью 125 «Судебный порядок рассмотрения жалоб» УПК Российской Федерации, как позволяющую суду отказывать в принятии к рассмотрению жалоб на решения и действия прокурора по мотивам, что такие действия и решения не связаны с осуществлением уголовного преследования в досудебном производстве по уголовному делу.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 прямо предусматривает возможность обжалования в суд не только постановлений органа дознания, дознавателя, следователя, руководителя следственного органа об отказе в возбуждении уголовного дела, о прекращении уголовного дела, но и иных решений и действий (бездействия)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(часть первая); по результатам рассмотрения жалобы судья выносит постановление либо о признании действия (бездействия) или решения соответствующего должностного лица незаконным или необоснованным и о его обязанности устранить допущенное нарушение, либо об оставлении жалобы без удовлетворения (часть пятая). Тем самым из содержания данной нормы прямо следует обязанность судьи рассмотреть жалобу на решения и действия (бездействие) 3 должностных лиц и принять одно из указанных решений, что не только не нарушает права и законные интересы лица, в отношении которого вынесено обжалуемое решение, а, напротив, обеспечивает их защиту (определения Конституционного Суда Российской Федерации от 20 декабря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Евстюхина Владимира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