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381030-П/2018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Бабича Михаила Николаевича на нарушение его конституционных прав положениями ряда статей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М.Н.Бабича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М.Н.Бабичем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Бабича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