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500238-П/2020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Кутдузова Рауфа Нурмухаметовича на нарушение его конституционных прав статьями 38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Р.Н.Кутдузова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Р.Н.Кутдузов, уголовное дело в отношении которого прекращено следователем вследствие акта об амнистии, обратился к руководителю следственного органа с требованиями об отмене соответствующего постановления следователя как необоснованного и незаконного, в том числе по мотиву неправильности установления размера причиненного ущерба, а также о возобновлении производства по данному уголовному делу, в чем ему было отказано. 2 Судом, рассмотревшим жалобу заявителя в порядке статьи 125 УПК Российской Федерации, решение руководителя следственного органа признано незаконным, однако впоследствии отменено судом апелляционной инстанции. В передаче кассационных жалоб на апелляционное постановление для рассмотрения в судебном заседании суда апелляционной инстанции Р.Н.Кутдузову отказано. Заявитель полагает, что статьи 38 «Следователь» и 125 «Судебный порядок рассмотрения жалоб» УПК Российской Федерации по смыслу, придаваемому им правоприменительной практикой, позволяют отказать гражданину, уголовное дело которого прекращено следователем вследствие акта амнистии, в признании постановления следователя незаконным и необоснованным в связи с неполнотой, немотивированностью и несоответствием собранным по делу доказательствам, чем нарушают презумпцию невиновности и противоречат статьям 15, 17 (часть 3), 18, 19 (части 1 и 2), 35 (части 1 и 3), 46 (части 1 и 2), 49 (часть 1), 55 (часть 3) и 118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 УПК Российской Федерации определяет следователя как должностное лицо, уполномоченное в пределах компетенции, предусмотренной этим Кодексом, осуществлять предварительное следствие по уголовному делу (часть первая), и закрепляет его процессуальные полномочия (часть вторая), которые реализуются им не произвольно, а по основаниям и в порядке, установленным уголовно-процессуальным законом, что предполагает выполнение следователем при осуществлении уголовного преследования всего комплекса предусмотренных этим Кодексом, в частности его статьями 7, 11, 14 и 16,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№ 13- П; определения Конституционного Суда Российской Федерации от 24 января 3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Кутдузова Рауфа Нурмухаметовича,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