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494456-П/2020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Яроша Антона Александровича на нарушение его конституционных прав положениями части 5 статьи 45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А.А.Яроша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А.А.Ярош оспаривает конституционность положений части 5 статьи 45 КАС Российской Федерации, в соответствии с которой в случаях, предусмотренных данным Кодексом, лица, участвующие в деле, обязаны вести дела в суде с участием представителей, которые отвечают требованиям, предусмотренным статьей 55 данного Кодекса; через своих представителей лица, участвующие в деле, могут задавать вопросы другим участникам судебного процесса, давать необходимые пояснения, высказывать мнения и совершать иные процессуальные действия; при необходимости суд вправе привлекать к участию в осуществлении процессуальных прав непосредственно лиц, участвующих в деле. 2 Как следует из представленных материалов, решением Верховного Суда Российской Федерации, оставленным без изменения апелляционным определением Апелляционной коллегии Верховного Суда Российской Федерации, заявителю, представитель которого участвовал в судебном заседании, отказано в удовлетворении его требований о признании недействующим положения нормативно-правового акта. По мнению заявителя, положения части 5 статьи 45 КАС Российской Федерации лишают его права самостоятельного участия в судебных прениях по делам об оспаривании нормативных правовых актов, что нарушает его право на судебную защиту, а потому они противоречат статьям 19 (часть 1), 46 (части 1 и 2)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Яроша Антона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