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Давыдкова Александра Александровича на нарушение его конституционных прав частью первой статьи 6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А.А.Давыдкова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Федеральному закону «Об оперативно-розыскной деятельности» право осуществлять оперативно-розыскную деятельность предоставляется оперативным подразделениям органов, указанных в его статье 13, должностные лица которых решают задачи этой деятельности посредством личного участия в организации и проведении оперативно- розыскных мероприятий, используя помощь должностных лиц и специалистов, обладающих научными, техническими и иными специальными знаниями, а также отдельных граждан с их согласия на гласной и негласной основе (часть пятая статьи 6). Оспариваемая заявителем часть первая статьи 6 данного Федерального закона лишь закрепляет перечень оперативно- розыскных мероприятий, проводимых при осуществлении оперативно- розыскной деятельности, содержание, организация и тактика которых, согласно части второй его статьи 4, определяется нормативными актами органов, осуществляющих оперативно-розыскную деятельность. Федеральный закон «Об оперативно-розыскной деятельности» в целом, как и 3 его статья 6 в частности, не регламентирует уголовно-процессуальные отношения, в том числе установленный Уголовно-процессуальным кодексом Российской Федерации порядок доказывания по уголовным делам. Использование результатов оперативно-розыскной деятельности в доказывании по уголовным делам возможно в соответствии с положениями уголовно-процессуального законодательства, регламентирующими собирание, проверку и оценку доказательств, как это прямо установлено частью второй статьи 11 данного Федерального закона и статьей 89 УПК Российской Федерации. Во всяком случае,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