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Дмитрия Сергеевича на нарушение его конституционных прав абзацем первым пункта 1 и пунктом 2 статьи 1064 Гражданского кодекса Российской Федерации во взаимосвязи с частями второй и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Д.С.Журавлева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