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Атрохина Андрея Викторовича на нарушение его конституционных прав пунктом 3 части 1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А.В.Атрохина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Атрохина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