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280380-П/2017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Шаулбаева Бауржана Кумакбаевича на нарушение его конституционных прав пунктом «б» части первой статьи 83 Уголовного кодекса Российской Федерации и частью первой статьи 400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Б.К.Шаулбаева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12 октября 1998 года гражданин Б.К.Шаулбаев осужден за совершение преступления к лишению свободы сроком на 10 лет 6 месяцев. Постановлением суда от 17 марта 2005 года от дальнейшего отбывания данного наказания освобожден условно-досрочно. Приговором районного суда от 24 октября 2007 года Б.К.Шаулбаев приговорен к лишению свободы сроком на 4 месяца условно с испытательным сроком 6 месяцев. Приговором районного суда от 14 ноября 2 2008 года он осужден к лишению свободы сроком на 10 лет; условное осуждение по приговору от 24 октября 2007 года отменено и наказание в виде лишения свободы сроком на 4 месяца полностью присоединено к наказанию, назначенному по указанному приговору; итоговое наказание определено в виде лишения свободы сроком на 11 лет 4 месяца. С данным приговором согласился суд апелляционной инстанции (апелляционное определение судебной коллегии по уголовным делам областного суда от 10 августа 2015 года). Кассационным определением Судебной коллегии по уголовным делам Верховного Суда Российской Федерации от 18 октября 2016 года указанное апелляционное определение отменено. Апелляционным определением судебной коллегии по уголовным делам областного суда от 28 декабря 2016 года приговор от 14 ноября 2008 года в части осуждения за новое преступление и полного присоединения к назначенному за него наказанию неотбытой части наказания по приговору от 24 октября 2007 года оставлен без изменения. Постановлением районного суда от 10 ноября 2014 года отклонено ходатайство Б.К.Шаулбаева об освобождении от наказания по приговору от 12 октября 1998 года в связи с истечением срока приведения приговора в исполнение. Постановлением районного суда от 27 июля 2016 года Б.К.Шаулбаеву отказано в удовлетворении ходатайства о снятии судимости по приговору от 24 октября 2007 года, с чем согласился суд апелляционной инстанции (апелляционное постановление областного суда от 28 октября 2016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часть первая статьи 400 УПК Российской Федерации лишь устанавливает, что вопрос о снятии судимости в соответствии со статьей 86 УК Российской Федерации разрешается по ходатайству лица, отбывшего наказание, судом или мировым судьей по уголовным делам, отнесенным к его подсудности, по месту жительства данного лица, и не регламентирует уголовно-правовых отношений, а потому не может расцениваться как нарушающая конституционные права заявителя в обозначенном в жалобе аспекте. Что касается пункта «б» части первой статьи 83 УК Российской Федерации, регламентирующего освобождение от отбывания наказания в связи с истечением сроков давности обвинительного приговора суда, то в нарушение части второй статьи 96 Федерального конституционного закона «О Конституционном Суде Российской Федерации» заявителем не представлены материалы, подтверждающие применение данного законоположения какими-либо судами. Таким образом, жалоба Б.К.Шаулбаева,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Шаулбаева Бауржана Кумакбаевича,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