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459186-П/2020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Дзугаева Георгия Владимировича на нарушение его конституционных прав пунктом 2 статьи 97 Федерального конституционного закона «О Конституционном Суде Российской Федерации» и пунктом 5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Г.В.Дзугаева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Г.В.Дзугаев, которому постановлением судьи Верховного Суда Российской Федерации от 15 апреля 2019 года отказано в передаче для рассмотрения в судебном заседании суда кассационной инстанции жалобы об оспаривании вынесенных в его отношении судебных решений, просит признать не соответствующими статьям 2, 17 (часть 2), 18, 45, 46 (части 1 и 2), 50 (часть 3), 55 (части 2 и 3) и 123 (часть 3) Конституции Российской Федерации пункт 2 статьи 97 «Допустимость 2 жалобы» Федерального конституционного закона О Конституционном Суде Российской Федерации», как ограничивающий срок для подачи осужденным к лишению свободы жалобы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Пункт 5 статьи 40110 УПК Российской Федерации (в редакции, действовавшей до вступления в силу Федерального закона от 11 октября 2018 года № 361-ФЗ; воспроизведен в действующей с 1 октября 2019 года части первой статьи 40111 данного Кодекса) прямо закрепляет, что постановление судьи об отказе в передаче кассационных жалобы, представления для рассмотрения в судебном заседании суда кассационной 4 инстанции должно наряду с прочим содержать мотивы, по которым в такой передаче отказано, и, действуя в нормативном единстве с частью четвертой статьи 7 данного Кодекса (согласно которой определения суда и постановления судьи должны быть законными, обоснованными и мотивированными), не допускает отказ суда от рассмотрения и оценки всех доводов кассационной жалобы, от мотивировки своих решений путем указания на конкретные, достаточные с точки зрения принципа разумности основания, по которым эти доводы отвергаются (определения Конституционного Суда Российской Федерации от 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Дзугаева Георгия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