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523093-П/2021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февраля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акционерного общества «Концерн «Научно-производственное объединение «Аврора» на нарушение его конституционных прав пунктом 2 статьи 166, статьями 168 и 421, пунктом 1 статьи 422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АО «Концерн «Научно-производственное объединение «Аврора»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АО «Концерн «Научно-производственное объединение «Аврора» оспаривает конституционность пункта 2 статьи 166 «Оспоримые и ничтожные сделки», статей 168 «Недействительность сделки, нарушающей требования закона или иного правового акта» и 421 «Свобода договора», пункта 1 статьи 422 «Договор и закон» ГК Российской Федерации. Как следует из представленных материалов, постановлением арбитражного суда апелляционной инстанции, оставленным без изменения постановлением Суда по интеллектуальным правам, отменено решение арбитражного суда первой инстанции и, в частности, с АО «Концерн 2 «Научно-производственное объединение «Аврора» в пользу государственного бюджетного учреждения взыскан для перечисления в бюджет штраф за нарушение предусмотренной лицензионным договором обязанности предоставить лицензиару отчетную документацию. Суды указали, что спорный лицензионный договор является оспоримой сделкой. Суд апелляционной инстанции также подчеркнул, что сделка одобрена компетентным органом публично-правового образования и что из поведения АО «Концерн «Научно-производственное объединение «Аврора» явствует воля сохранить силу сделки. Суд кассационной инстанции отметил, что судом апелляционной инстанции положения Гражданского кодекса Российской Федерации, в том числе его статья 168, ошибочно применены в редакции Федерального закона от 7 мая 2013 года № 100-ФЗ, что, однако, не привело к принятию неправильного судебного акта. По мнению заявителя, оспариваемые положения противоречат статьям 8 (часть 2), 15 (часть 2), 17 (часть 3), 19 (часть 1) и 34 Конституции Российской Федерации, поскольку по смыслу, придаваемому им правоприменительной практикой, они позволяют признать действительной сделку, совершенную от имени публично-правового образования лицом, не имевшим соответствующих полномочий, и требуют исполнения обязательств участником гражданского оборота без встречного предоставления со стороны публично-правового образования. АО «Концерн «Научно- производственное объединение «Аврора» указывает, что при заключении договора с публично-правовым образованием отсутствует равенство переговорных возможностей.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2 статьи 166 ГК Российской Федерации во взаимосвязи с иными нормами этой статьи, а также статья 168 того же Кодекса – в редакции, действовавшей до вступления в силу Федерального закона от 7 мая 2013 года № 100-ФЗ, и в действующей редакции – развивают положения статьи 15 3 (часть 2) Конституции Российской Федерации об обязанности граждан и их объединений соблюдать Конституцию Российской Федерации и законы и имеют целью защиту прав и законных интересов участников гражданского оборота (определения Конституционного Суда Российской Федерации от 27 октября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акционерного общества «Концерн «Научно-производственное объединение «Аврора»,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