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267477-П/2017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Александровского Дмитрия Ивановича на нарушение его конституционных прав частью второй статьи 62, частью первой статьи 69, пунктом 3 части первой и частью второй статьи 72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С.П.Маврина, Н.В.Мельникова, Ю.Д.Рудкина, О.С.Хохряковой, В.Г.Ярославцева, рассмотрев по требованию гражданина Д.И.Александровского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в статье 62 устанавливает, что при наличии оснований для отвода, предусмотренных главой 9 данного Кодекса, судья, прокурор, следователь, начальник органа дознания, начальник подразделения дознания, дознаватель,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 (часть первая); в случае, если указанные лица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 (часть вторая). При этом в соответствии со статьей 72 УПК Российской Федерации защитник, представитель потерпевшего, гражданского истца или гражданского ответчика не вправе участвовать в производстве по уголовному делу, если он, в частности, оказывает или ранее оказывал юридическую 3 помощь лицу, интересы которого противоречат интересам защищаемого им подозреваемого, обвиняемого либо представляемого им потерпевшего, гражданского истца, гражданского ответчика (пункт 3 части первой); решение об отводе защитника, представителя потерпевшего, гражданского истца или гражданского ответчика принимается в порядке, установленном частью первой статьи 69 данного Кодекса (часть вторая). Приведенное правило, как неоднократно отмечал Конституционный Суд Российской Федерации, является дополнительной гарантией реализации права подозреваемого, обвиняемого на защиту, поскольку направлено на исключение каких-либо действий со стороны защитника, могущих прямо или косвенно способствовать неблагоприятному для его подзащитного исходу дела (определения от 14 октября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Александровского Дмитрия Ивановича,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