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296323-П/2017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Алексеева Аркадия Викторовича на нарушение его конституционных прав подпунктом «б» пункта 5 Правил выпуска и реализации государственных жилищных сертификатов в рамках реализации подпрограммы «Выполнение государственных обязательств по обеспечению жильем категорий граждан, установленных федеральным законодательством» федеральной целевой программы «Жилище» на 2002–2010 годы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С.П.Маврина, Н.В.Мельникова, О.С.Хохряковой, В.Г.Ярославцева, рассмотрев вопрос о возможности принятия жалобы гражданина А.В.Алексеева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судами вышестоящих инстанций, было отказано в удовлетворении исковых требований гражданина А.В.Алексеева к региональному управлению жилищного обеспечения Министерства обороны Российской Федерации, связанных с признанием права на обеспечение жилым помещением путем 2 получения социальной выплаты, удостоверяемой государственным жилищным сертификатом и предоставляемой гражданам, подлежащим переселению из закрытых военных городков. Как указали суды, А.В.Алексеев не относится к категории граждан, имеющих право на получение государственного жилищного сертификата, поскольку данная гарантия предоставляется лицам, утратившим правовую связь с Вооруженными Силами Российской Федерации и подлежащим переселению из закрытых военных городков. Истец не является членом семьи военнослужащего, не состоял и не состоит на учете граждан, нуждающихся в жилых помещениях. Также суды отметили, что факт прекращения А.В.Алексеевым трудовых отношений (работал учителем в средней общеобразовательной школе) не влечет за собой реализацию процедуры по его переселению, требований о выселении из занимаемого служебного помещения к нему предъявлено не было, а специфика правового режима данного закрытого военного городка не препятствует проживанию на его территории граждан, прекративших трудовые отношения с предприятиями и организациями, расположенными в этом городке.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Оспариваемое положение направлено на реализацию социальных гарантий военнослужащих в жилищной сфере с учетом предназначения закрытых военных городков, особый правовой режим которых связан с определенными ограничениями для проживания граждан (определения Конституционного Суда Российской Федерации от 25 мая 2017 года № 1137- О, от 27 июня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Алексеева Аркадия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