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Александровича на нарушение его конституционных прав пунктами 1 и 2 статьи 1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А.А.Смирнова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рассмотрению ходатайства гражданина А.А.Смирнова, осужденного к лишению свободы с отбыванием наказания в исправительной колонии строгого режима, о приведении постановленного в отношении него приговора в соответствие с действующим законодательством и о смягчении наказания вследствие издания уголовного закона, имеющего обратную силу. Заявитель просит признать не соответствующим статьям 2, 15 (части 1 и 4), 17 (часть 1), 19, 21 (часть 1), 50 (часть 3), 55 (часть 2) и 56 (часть 3) 2 Конституции Российской Федерации пункты 1 и 2 статьи 1 Федерального закона от 3 июля 2018 года № 186-ФЗ «О внесении изменений в статью 72 Уголовного кодекса Российской Федерации», которые, по его мнению, лишают осужденных к отбыванию наказания в исправительной колонии строгого режима права на обращение в суд с ходатайством о смягчении наказания.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