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478833-П/2020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Сапожникова Константина Эдуардовича на нарушение его конституционных прав положением части 1 статьи 4.5 и частью 1 статьи 19.81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К.Э.Сапожникова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К.Э.Сапожников оспаривает конституционность следующих норм Кодекса Российской Федерации об административных правонарушениях: положения части 1 статьи 4.5, определяющего годичный срок давности привлечения к административной ответственности за нарушение законодательства Российской Федерации о теплоснабжении; части 1 статьи 19.81, устанавливающей административную ответственность, в частности, за непредоставление сведений или 2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теплоснабжающими организациями,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организаций. Из представленных материалов следует, что постановлением должностного лица региональной службы по тарифам Кировской области от 17 июня 2019 года К.Э.Сапожников как должностное лицо теплоснабжающей организации был привлечен к административной ответственности за нарушение срока раскрытия информации о ценах (тарифах) на товары (услуги) теплоснабжающей организации. Суды оставили данное постановление без изменений. Заявитель полагает, что поскольку административное правонарушение, предусмотренное частью 1 статьи 19.81 КоАП Российской Федерации, отнесено к числу административных правоотношений против порядка управления (глава 17 указанного Кодекса), то срок давности привлечения к административной ответственности за его совершение является общим и должен составлять два месяца, а не один год, как было определено в его деле. По мнению К.Э.Сапожникова, оспариваемые законоположения позволяют произвольно определять срок давности привлечения к административной ответственности за совершение указанного административного правонарушения, в связи с чем он просит признать их не соответствующими статьям 1 (часть 1), 4 (часть 2), 15 (часть 2), 19 (части 1 и 2), 45 (часть 1) и 54 (часть 2)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Часть 1 статьи 19.81 КоАП Российской Федерации, устанавливая административную ответственность за нарушение сроков раскрытия информации должностными лицами теплоснабжающих организаций, обеспечивает соблюдение предусмотренной частью 9 статьи 7 Федерального закона от 27 июля 2010 года № 190-ФЗ «О теплоснабжении» обязанности теплоснабжающих организаций раскрывать информацию в соответствии с утвержденными Правительством Российской Федерации стандартами раскрытия информации теплоснабжающими организациями. При этом в силу части 1 статьи 4.5 данного Кодекса срок давности привлечения к административной ответственности за нарушение законодательства Российской Федерации о теплоснабжении составляет один год, исчисляемый со дня совершения соответствующего административного правонарушения. Таким образом, оспариваемые законоположения, рассматриваемые в системе действующего правового регулирования, не позволяют произвольно определять срок давности привлечения к административной ответственности за совершение административного правонарушения, предусмотренного частью 1 статьи 19.81 КоАП Российской Федерации. Поэтому данные нормы не могут рассматриваться как нарушающие конституционные права заявителя в указанном в его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Сапожникова Константина Эдуардовича,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