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Булдаковой Нины Николаевны на нарушение ее конституционных прав статьей 1 Федерального закона «О минимальном размере оплаты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Н.Н.Булдаковой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Н.Н.Булдакова оспаривает конституционность статьи 1 Федерального закона от 19 июня 2000 года № 82-ФЗ «О минимальном размере оплаты труда», а фактически – ее части второй, согласно которой начиная с 1 января 2019 года и далее ежегодно с 1 января соответствующего года минимальный размер оплаты труда устанавливается федеральным законом в размере не ниже величины прожиточного минимума трудоспособного населения в целом по Российской Федерации за второй квартал предыдущего года. По мнению заявительницы, данное законоположение, примененное в ее деле судом, противоречит Конституции Российской Федерации, в частности 2 ее статьям 1 (часть 1), 2, 6 (часть 2), 7 (часть 1), 15–18, 19 (части 1 и 2), 20, 21, 22 (часть 1), 23–25, 28, 34, 35, 37 (части 1–3 и 5), 38 (часть 1), 39–43, 44 (части 1 и 2), 45 (часть 1), 48, 49 (части 2 и 3), 50 (часть 2), 52, 53, 54 (часть 2), 55, 56 и 64, поскольку позволяет устанавливать минимальный размер оплаты труда в размере, равном величине прожиточного минимума трудоспособного населения в целом по Российской Федерации за второй квартал предыдущего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Минимальный размер оплаты труда по своей конституционно- правовой природе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 (Постановление Конституционного Суда Российской Федерации от 27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Булдаковой Нины Николаевны,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