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437597-П/2019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Семенцова Дмитрия Александровича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Д.А.Семенцова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Д.А.Семенцов, отбывающий наказание в виде лишения свободы, просит признать не соответствующей статьям 2, 19 (части 1 и 2) и 45 (часть 1) Конституции Российской Федерации часть третью1 статьи 72 «Исчисление сроков наказаний и зачет наказания» УК Российской Федерации, поскольку она, по его мнению, дискриминирует осужденных, отбывающих наказание в исправительных колониях строгого режима, не позволяя учитывать ограничения их прав и свобод в период содержания под стражей, а также исключая зачет времени их содержания под стражей в срок 2 лишения свободы на тех же условиях, что и для отбывающих наказание в исправительной колонии общего режима, воспитательной колонии, колонии- поселении, в отношении которых учтены применявшиеся к ним ограничения прав и свобод в период содержания под стражей.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Семенцова Дмитрия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