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266013-П/2017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Храповой Екатерины Викторовны на нарушение ее конституционных прав пунктом 1 части второй, пунктами 2 и 3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Е.В.Храповой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Храповой Екатерины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