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248248-П/2016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Коровяковского Владимира Николаевича на нарушение его конституционных прав статьями 10 и 12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 и Федеральным законом «О применении положений Федерального закона «Об исполнительном производстве» на территориях Республики Крым и города федерального значения Севастополя»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В.Н.Коровяковского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Коровяковского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